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Medical Report Consent Form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NWF Facilities Ltd</w:t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This form is used to obtain an employee's consent to request and process medical reports from a General Practitioner (GP) or other relevant medical professional in accordance with the Access to Medical Reports Act 1988 and the Data Protection Act 2018.</w:t>
      </w:r>
    </w:p>
    <w:p w:rsidR="00000000" w:rsidDel="00000000" w:rsidP="00000000" w:rsidRDefault="00000000" w:rsidRPr="00000000" w14:paraId="00000005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1: Employee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Full Name: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 of Birth: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Job Title: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Department: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Contact Number: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Email Address:</w:t>
      </w:r>
    </w:p>
    <w:p w:rsidR="00000000" w:rsidDel="00000000" w:rsidP="00000000" w:rsidRDefault="00000000" w:rsidRPr="00000000" w14:paraId="0000000C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2: GP / Medical Practitioner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GP/Practice Name: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GP Address: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GP Contact Number:</w:t>
      </w:r>
    </w:p>
    <w:p w:rsidR="00000000" w:rsidDel="00000000" w:rsidP="00000000" w:rsidRDefault="00000000" w:rsidRPr="00000000" w14:paraId="00000010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3: Purpose of Medical Report</w:t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purpose of obtaining this report is to assess your fitness for work, support adjustments to duties where appropriate, or to support absence management or occupational health review processes.</w:t>
      </w:r>
    </w:p>
    <w:p w:rsidR="00000000" w:rsidDel="00000000" w:rsidP="00000000" w:rsidRDefault="00000000" w:rsidRPr="00000000" w14:paraId="00000012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4: Consent Declaration</w:t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confirm that: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give my explicit consent for NWF Facilities Ltd to request a medical report from my GP or relevant medical practitioner.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understand my rights under the Access to Medical Reports Act 1988, including the right to see the report before it is sent to the company.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understand that the information will be used solely for employment-related decisions and stored in compliance with the Data Protection Act 2018 and UK GDPR.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 am aware that I can withdraw my consent at any time before the report is provided.</w:t>
      </w:r>
    </w:p>
    <w:p w:rsidR="00000000" w:rsidDel="00000000" w:rsidP="00000000" w:rsidRDefault="00000000" w:rsidRPr="00000000" w14:paraId="00000018">
      <w:pPr>
        <w:pStyle w:val="Heading1"/>
        <w:spacing w:after="0" w:lineRule="auto"/>
        <w:rPr>
          <w:color w:val="366091"/>
          <w:sz w:val="28"/>
          <w:szCs w:val="28"/>
        </w:rPr>
      </w:pPr>
      <w:r w:rsidDel="00000000" w:rsidR="00000000" w:rsidRPr="00000000">
        <w:rPr>
          <w:color w:val="366091"/>
          <w:sz w:val="28"/>
          <w:szCs w:val="28"/>
          <w:rtl w:val="0"/>
        </w:rPr>
        <w:t xml:space="preserve">Section 5: Employee Authorisation</w:t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Full Name (Printed): _________________________________</w:t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C">
      <w:pPr>
        <w:pStyle w:val="Heading1"/>
        <w:spacing w:after="0" w:lineRule="auto"/>
        <w:rPr>
          <w:color w:val="366091"/>
          <w:sz w:val="28"/>
          <w:szCs w:val="28"/>
        </w:rPr>
      </w:pPr>
      <w:bookmarkStart w:colFirst="0" w:colLast="0" w:name="_eapuxokagein" w:id="0"/>
      <w:bookmarkEnd w:id="0"/>
      <w:r w:rsidDel="00000000" w:rsidR="00000000" w:rsidRPr="00000000">
        <w:rPr>
          <w:color w:val="366091"/>
          <w:sz w:val="28"/>
          <w:szCs w:val="28"/>
          <w:rtl w:val="0"/>
        </w:rPr>
        <w:t xml:space="preserve">Section 6: Company Representative (For Internal Use)</w:t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1E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Position: _____________________________________________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Date of Request Sent: 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bookmarkStart w:colFirst="0" w:colLast="0" w:name="_1oo9z1mhec6h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702" w:left="1560" w:right="1183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0"/>
        <w:szCs w:val="10"/>
        <w:u w:val="none"/>
        <w:shd w:fill="auto" w:val="clear"/>
        <w:vertAlign w:val="baseline"/>
      </w:rPr>
    </w:pPr>
    <w:r w:rsidDel="00000000" w:rsidR="00000000" w:rsidRPr="00000000">
      <w:rPr>
        <w:sz w:val="16"/>
        <w:szCs w:val="16"/>
        <w:rtl w:val="0"/>
      </w:rPr>
      <w:t xml:space="preserve">QMS 106  Date: 01.02.2025  Version:1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widowControl w:val="0"/>
      <w:spacing w:after="0" w:lineRule="auto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1"/>
      <w:tblW w:w="10620.0" w:type="dxa"/>
      <w:jc w:val="left"/>
      <w:tblInd w:w="-58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3600"/>
      <w:gridCol w:w="3960"/>
      <w:gridCol w:w="3060"/>
      <w:tblGridChange w:id="0">
        <w:tblGrid>
          <w:gridCol w:w="3600"/>
          <w:gridCol w:w="3960"/>
          <w:gridCol w:w="3060"/>
        </w:tblGrid>
      </w:tblGridChange>
    </w:tblGrid>
    <w:tr>
      <w:trPr>
        <w:cantSplit w:val="1"/>
        <w:tblHeader w:val="0"/>
      </w:trPr>
      <w:tc>
        <w:tcPr>
          <w:gridSpan w:val="3"/>
          <w:vAlign w:val="center"/>
        </w:tcPr>
        <w:p w:rsidR="00000000" w:rsidDel="00000000" w:rsidP="00000000" w:rsidRDefault="00000000" w:rsidRPr="00000000" w14:paraId="0000002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32"/>
              <w:szCs w:val="32"/>
            </w:rPr>
          </w:pPr>
          <w:r w:rsidDel="00000000" w:rsidR="00000000" w:rsidRPr="00000000">
            <w:rPr>
              <w:rFonts w:ascii="Arial" w:cs="Arial" w:eastAsia="Arial" w:hAnsi="Arial"/>
              <w:sz w:val="32"/>
              <w:szCs w:val="32"/>
            </w:rPr>
            <w:drawing>
              <wp:inline distB="114300" distT="114300" distL="114300" distR="114300">
                <wp:extent cx="1666875" cy="96202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4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25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IMS Management System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27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Medical report Consent Form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8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QMS 106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37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B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ind w:right="-120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Date: 01.02.2025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262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color w:val="ff0000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E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Version: 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5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Approved by: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153"/>
              <w:tab w:val="right" w:leader="none" w:pos="8306"/>
            </w:tabs>
            <w:spacing w:after="0" w:line="240" w:lineRule="auto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Page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3">
    <w:pPr>
      <w:tabs>
        <w:tab w:val="center" w:leader="none" w:pos="4153"/>
        <w:tab w:val="right" w:leader="none" w:pos="830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